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7B976" w14:textId="77777777" w:rsidR="006B3C56" w:rsidRPr="00F751A7" w:rsidRDefault="00742561" w:rsidP="00F751A7">
      <w:pPr>
        <w:shd w:val="clear" w:color="auto" w:fill="FFFFFF"/>
        <w:spacing w:line="300" w:lineRule="atLeast"/>
        <w:jc w:val="center"/>
        <w:rPr>
          <w:rFonts w:ascii="Arial" w:hAnsi="Arial" w:cs="Arial"/>
          <w:b/>
          <w:bCs/>
          <w:color w:val="000000"/>
          <w:szCs w:val="20"/>
          <w:bdr w:val="none" w:sz="0" w:space="0" w:color="auto" w:frame="1"/>
        </w:rPr>
      </w:pPr>
      <w:r>
        <w:rPr>
          <w:rFonts w:ascii="Arial" w:hAnsi="Arial" w:cs="Arial" w:hint="eastAsia"/>
          <w:b/>
          <w:bCs/>
          <w:color w:val="000000"/>
          <w:szCs w:val="20"/>
          <w:bdr w:val="none" w:sz="0" w:space="0" w:color="auto" w:frame="1"/>
          <w:lang w:eastAsia="zh-HK"/>
        </w:rPr>
        <w:t>會員客戶服務條款</w:t>
      </w:r>
    </w:p>
    <w:p w14:paraId="1C329CF7" w14:textId="77777777" w:rsidR="00742561" w:rsidRDefault="00742561" w:rsidP="00742561">
      <w:pPr>
        <w:shd w:val="clear" w:color="auto" w:fill="FFFFFF"/>
        <w:spacing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親愛的</w:t>
      </w:r>
      <w:r>
        <w:rPr>
          <w:rFonts w:ascii="Arial" w:hAnsi="Arial" w:cs="Arial" w:hint="eastAsia"/>
          <w:b/>
          <w:bCs/>
          <w:color w:val="000000"/>
          <w:sz w:val="20"/>
          <w:szCs w:val="20"/>
          <w:bdr w:val="none" w:sz="0" w:space="0" w:color="auto" w:frame="1"/>
          <w:lang w:eastAsia="zh-HK"/>
        </w:rPr>
        <w:t>會員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客戶您好！</w:t>
      </w:r>
    </w:p>
    <w:p w14:paraId="5CBC72F1" w14:textId="77777777" w:rsidR="00742561" w:rsidRDefault="00742561" w:rsidP="00742561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434343"/>
          <w:sz w:val="20"/>
          <w:szCs w:val="20"/>
        </w:rPr>
      </w:pPr>
      <w:r>
        <w:rPr>
          <w:rFonts w:ascii="Helvetica" w:hAnsi="Helvetica" w:cs="Helvetica"/>
          <w:color w:val="434343"/>
          <w:sz w:val="20"/>
          <w:szCs w:val="20"/>
        </w:rPr>
        <w:t>歡迎您使用</w:t>
      </w:r>
      <w:proofErr w:type="spellStart"/>
      <w:r w:rsidR="009E47A8">
        <w:rPr>
          <w:rFonts w:ascii="Helvetica" w:hAnsi="Helvetica" w:cs="Helvetica" w:hint="eastAsia"/>
          <w:color w:val="434343"/>
          <w:sz w:val="20"/>
          <w:szCs w:val="20"/>
        </w:rPr>
        <w:t>iRingo</w:t>
      </w:r>
      <w:proofErr w:type="spellEnd"/>
      <w:r>
        <w:rPr>
          <w:rFonts w:ascii="Helvetica" w:hAnsi="Helvetica" w:cs="Helvetica" w:hint="eastAsia"/>
          <w:color w:val="434343"/>
          <w:sz w:val="20"/>
          <w:szCs w:val="20"/>
          <w:lang w:eastAsia="zh-HK"/>
        </w:rPr>
        <w:t>艾瑞光大頭家與小頭家採購平台</w:t>
      </w:r>
      <w:r>
        <w:rPr>
          <w:rFonts w:ascii="Helvetica" w:hAnsi="Helvetica" w:cs="Helvetica"/>
          <w:color w:val="434343"/>
          <w:sz w:val="20"/>
          <w:szCs w:val="20"/>
        </w:rPr>
        <w:t>服務，</w:t>
      </w:r>
      <w:r>
        <w:rPr>
          <w:rFonts w:ascii="Helvetica" w:hAnsi="Helvetica" w:cs="Helvetica" w:hint="eastAsia"/>
          <w:color w:val="434343"/>
          <w:sz w:val="20"/>
          <w:szCs w:val="20"/>
          <w:lang w:eastAsia="zh-HK"/>
        </w:rPr>
        <w:t>艾瑞光大頭家與小頭家採購平台</w:t>
      </w:r>
      <w:r>
        <w:rPr>
          <w:rFonts w:ascii="Helvetica" w:hAnsi="Helvetica" w:cs="Helvetica"/>
          <w:color w:val="434343"/>
          <w:sz w:val="20"/>
          <w:szCs w:val="20"/>
        </w:rPr>
        <w:t>是由「</w:t>
      </w:r>
      <w:r>
        <w:rPr>
          <w:rFonts w:ascii="Helvetica" w:hAnsi="Helvetica" w:cs="Helvetica" w:hint="eastAsia"/>
          <w:color w:val="434343"/>
          <w:sz w:val="20"/>
          <w:szCs w:val="20"/>
          <w:lang w:eastAsia="zh-HK"/>
        </w:rPr>
        <w:t>艾瑞光國際有限公司</w:t>
      </w:r>
      <w:r>
        <w:rPr>
          <w:rFonts w:ascii="Helvetica" w:hAnsi="Helvetica" w:cs="Helvetica"/>
          <w:color w:val="434343"/>
          <w:sz w:val="20"/>
          <w:szCs w:val="20"/>
        </w:rPr>
        <w:t>」（以下稱本公司）所建置之</w:t>
      </w:r>
      <w:r>
        <w:rPr>
          <w:rFonts w:ascii="Helvetica" w:hAnsi="Helvetica" w:cs="Helvetica" w:hint="eastAsia"/>
          <w:color w:val="434343"/>
          <w:sz w:val="20"/>
          <w:szCs w:val="20"/>
          <w:lang w:eastAsia="zh-HK"/>
        </w:rPr>
        <w:t>採購</w:t>
      </w:r>
      <w:r>
        <w:rPr>
          <w:rFonts w:ascii="Helvetica" w:hAnsi="Helvetica" w:cs="Helvetica"/>
          <w:color w:val="434343"/>
          <w:sz w:val="20"/>
          <w:szCs w:val="20"/>
        </w:rPr>
        <w:t>平台，為盡可能保護您的權益及確認契約關係，所有申請</w:t>
      </w:r>
      <w:r w:rsidR="009E47A8">
        <w:rPr>
          <w:rFonts w:ascii="Helvetica" w:hAnsi="Helvetica" w:cs="Helvetica" w:hint="eastAsia"/>
          <w:color w:val="434343"/>
          <w:sz w:val="20"/>
          <w:szCs w:val="20"/>
          <w:lang w:eastAsia="zh-HK"/>
        </w:rPr>
        <w:t>艾瑞光大頭家與小頭家採購平台</w:t>
      </w:r>
      <w:r>
        <w:rPr>
          <w:rFonts w:ascii="Helvetica" w:hAnsi="Helvetica" w:cs="Helvetica"/>
          <w:color w:val="434343"/>
          <w:sz w:val="20"/>
          <w:szCs w:val="20"/>
        </w:rPr>
        <w:t>服務</w:t>
      </w:r>
      <w:r>
        <w:rPr>
          <w:rFonts w:ascii="Helvetica" w:hAnsi="Helvetica" w:cs="Helvetica"/>
          <w:color w:val="434343"/>
          <w:sz w:val="20"/>
          <w:szCs w:val="20"/>
        </w:rPr>
        <w:t>(</w:t>
      </w:r>
      <w:r>
        <w:rPr>
          <w:rFonts w:ascii="Helvetica" w:hAnsi="Helvetica" w:cs="Helvetica"/>
          <w:color w:val="434343"/>
          <w:sz w:val="20"/>
          <w:szCs w:val="20"/>
        </w:rPr>
        <w:t>以下稱「本服務」</w:t>
      </w:r>
      <w:r>
        <w:rPr>
          <w:rFonts w:ascii="Helvetica" w:hAnsi="Helvetica" w:cs="Helvetica"/>
          <w:color w:val="434343"/>
          <w:sz w:val="20"/>
          <w:szCs w:val="20"/>
        </w:rPr>
        <w:t>)</w:t>
      </w:r>
      <w:r>
        <w:rPr>
          <w:rFonts w:ascii="Helvetica" w:hAnsi="Helvetica" w:cs="Helvetica"/>
          <w:color w:val="434343"/>
          <w:sz w:val="20"/>
          <w:szCs w:val="20"/>
        </w:rPr>
        <w:t>之使用者，都應該詳細閱讀下列服務條款：</w:t>
      </w:r>
    </w:p>
    <w:p w14:paraId="44925EC4" w14:textId="77777777" w:rsidR="009E47A8" w:rsidRPr="009E47A8" w:rsidRDefault="009E47A8" w:rsidP="009E47A8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Cs w:val="20"/>
        </w:rPr>
      </w:pPr>
      <w:r w:rsidRPr="009E47A8">
        <w:rPr>
          <w:rFonts w:ascii="Helvetica" w:hAnsi="Helvetica" w:cs="Helvetica" w:hint="eastAsia"/>
          <w:color w:val="000000"/>
          <w:szCs w:val="20"/>
          <w:lang w:eastAsia="zh-HK"/>
        </w:rPr>
        <w:t>壹</w:t>
      </w:r>
      <w:r w:rsidRPr="009E47A8">
        <w:rPr>
          <w:rFonts w:ascii="Helvetica" w:hAnsi="Helvetica" w:cs="Helvetica"/>
          <w:iCs/>
          <w:color w:val="000000"/>
          <w:szCs w:val="20"/>
          <w:bdr w:val="none" w:sz="0" w:space="0" w:color="auto" w:frame="1"/>
        </w:rPr>
        <w:t>、</w:t>
      </w:r>
      <w:r w:rsidRPr="009E47A8"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客戶服務及權利義務</w:t>
      </w:r>
    </w:p>
    <w:p w14:paraId="3E4A6F87" w14:textId="77777777" w:rsidR="00742561" w:rsidRDefault="009E47A8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93460A"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一</w:t>
      </w:r>
      <w:r w:rsidR="00742561"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proofErr w:type="spellStart"/>
      <w:r w:rsidRPr="002E4998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Pr="002E4998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主要提供您以下服務：</w:t>
      </w:r>
      <w:r w:rsidR="00742561">
        <w:rPr>
          <w:rFonts w:ascii="Helvetica" w:hAnsi="Helvetica" w:cs="Helvetica"/>
          <w:color w:val="000000"/>
          <w:sz w:val="20"/>
          <w:szCs w:val="20"/>
        </w:rPr>
        <w:t> </w:t>
      </w:r>
    </w:p>
    <w:p w14:paraId="48A55E37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1. </w:t>
      </w:r>
      <w:r>
        <w:rPr>
          <w:rFonts w:ascii="Helvetica" w:hAnsi="Helvetica" w:cs="Helvetica"/>
          <w:color w:val="000000"/>
          <w:sz w:val="20"/>
          <w:szCs w:val="20"/>
        </w:rPr>
        <w:t>商品</w:t>
      </w:r>
      <w:r w:rsidR="009E47A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採購</w:t>
      </w:r>
      <w:r>
        <w:rPr>
          <w:rFonts w:ascii="Helvetica" w:hAnsi="Helvetica" w:cs="Helvetica"/>
          <w:color w:val="000000"/>
          <w:sz w:val="20"/>
          <w:szCs w:val="20"/>
        </w:rPr>
        <w:t>銷售及配送服務。包含：</w:t>
      </w:r>
    </w:p>
    <w:p w14:paraId="0B1C4B76" w14:textId="77777777" w:rsidR="00742561" w:rsidRDefault="00742561" w:rsidP="00742561">
      <w:pPr>
        <w:pStyle w:val="Web"/>
        <w:shd w:val="clear" w:color="auto" w:fill="FFFFFF"/>
        <w:spacing w:before="75" w:beforeAutospacing="0" w:after="0" w:afterAutospacing="0" w:line="375" w:lineRule="atLeast"/>
        <w:ind w:left="139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● </w:t>
      </w:r>
      <w:r w:rsidR="009E47A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實體通路與</w:t>
      </w:r>
      <w:r>
        <w:rPr>
          <w:rFonts w:ascii="Helvetica" w:hAnsi="Helvetica" w:cs="Helvetica"/>
          <w:color w:val="000000"/>
          <w:sz w:val="20"/>
          <w:szCs w:val="20"/>
        </w:rPr>
        <w:t>虛擬通路商品配貨服務。</w:t>
      </w:r>
    </w:p>
    <w:p w14:paraId="57879B6C" w14:textId="77777777" w:rsidR="00742561" w:rsidRDefault="00742561" w:rsidP="00742561">
      <w:pPr>
        <w:pStyle w:val="Web"/>
        <w:shd w:val="clear" w:color="auto" w:fill="FFFFFF"/>
        <w:spacing w:before="75" w:beforeAutospacing="0" w:after="0" w:afterAutospacing="0" w:line="375" w:lineRule="atLeast"/>
        <w:ind w:left="139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● 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大頭家</w:t>
      </w:r>
      <w:r w:rsidR="009E47A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訂單獎金</w:t>
      </w:r>
      <w:r>
        <w:rPr>
          <w:rFonts w:ascii="Helvetica" w:hAnsi="Helvetica" w:cs="Helvetica"/>
          <w:color w:val="000000"/>
          <w:sz w:val="20"/>
          <w:szCs w:val="20"/>
        </w:rPr>
        <w:t>回饋。</w:t>
      </w:r>
    </w:p>
    <w:p w14:paraId="086268DC" w14:textId="77777777" w:rsidR="00B84A28" w:rsidRPr="00B84A28" w:rsidRDefault="00B84A28" w:rsidP="00742561">
      <w:pPr>
        <w:pStyle w:val="Web"/>
        <w:shd w:val="clear" w:color="auto" w:fill="FFFFFF"/>
        <w:spacing w:before="75" w:beforeAutospacing="0" w:after="0" w:afterAutospacing="0" w:line="375" w:lineRule="atLeast"/>
        <w:ind w:left="139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● </w:t>
      </w:r>
      <w:r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大頭家與小頭家推薦加盟主奬金</w:t>
      </w:r>
      <w:r>
        <w:rPr>
          <w:rFonts w:ascii="Helvetica" w:hAnsi="Helvetica" w:cs="Helvetica"/>
          <w:color w:val="000000"/>
          <w:sz w:val="20"/>
          <w:szCs w:val="20"/>
        </w:rPr>
        <w:t>回饋</w:t>
      </w:r>
    </w:p>
    <w:p w14:paraId="425D859B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2. </w:t>
      </w:r>
      <w:r>
        <w:rPr>
          <w:rFonts w:ascii="Helvetica" w:hAnsi="Helvetica" w:cs="Helvetica"/>
          <w:color w:val="000000"/>
          <w:sz w:val="20"/>
          <w:szCs w:val="20"/>
        </w:rPr>
        <w:t>我們的商品頁面會提供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常態性</w:t>
      </w:r>
      <w:r>
        <w:rPr>
          <w:rFonts w:ascii="Helvetica" w:hAnsi="Helvetica" w:cs="Helvetica"/>
          <w:color w:val="000000"/>
          <w:sz w:val="20"/>
          <w:szCs w:val="20"/>
        </w:rPr>
        <w:t>商品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採購區與限</w:t>
      </w:r>
      <w:r>
        <w:rPr>
          <w:rFonts w:ascii="Helvetica" w:hAnsi="Helvetica" w:cs="Helvetica"/>
          <w:color w:val="000000"/>
          <w:sz w:val="20"/>
          <w:szCs w:val="20"/>
        </w:rPr>
        <w:t>量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活動專區</w:t>
      </w:r>
      <w:r>
        <w:rPr>
          <w:rFonts w:ascii="Helvetica" w:hAnsi="Helvetica" w:cs="Helvetica"/>
          <w:color w:val="000000"/>
          <w:sz w:val="20"/>
          <w:szCs w:val="20"/>
        </w:rPr>
        <w:t>供客戶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採購</w:t>
      </w:r>
      <w:r>
        <w:rPr>
          <w:rFonts w:ascii="Helvetica" w:hAnsi="Helvetica" w:cs="Helvetica"/>
          <w:color w:val="000000"/>
          <w:sz w:val="20"/>
          <w:szCs w:val="20"/>
        </w:rPr>
        <w:t>，原則上我們僅在該數量上限內進行出貨。</w:t>
      </w:r>
      <w:r w:rsidR="00B84A2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如有遇</w:t>
      </w:r>
      <w:r w:rsidR="0093460A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商品缺貨時，會於</w:t>
      </w:r>
      <w:r w:rsidR="0093460A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24</w:t>
      </w:r>
      <w:r w:rsidR="0093460A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小時內通知採購者。</w:t>
      </w:r>
    </w:p>
    <w:p w14:paraId="18DB624E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3. </w:t>
      </w:r>
      <w:r>
        <w:rPr>
          <w:rFonts w:ascii="Helvetica" w:hAnsi="Helvetica" w:cs="Helvetica"/>
          <w:color w:val="000000"/>
          <w:sz w:val="20"/>
          <w:szCs w:val="20"/>
        </w:rPr>
        <w:t>商品運費計價方式將明載於網頁中，如未有記載將由本公司或商家負擔。</w:t>
      </w:r>
    </w:p>
    <w:p w14:paraId="3356F964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4. </w:t>
      </w:r>
      <w:r>
        <w:rPr>
          <w:rFonts w:ascii="Helvetica" w:hAnsi="Helvetica" w:cs="Helvetica"/>
          <w:color w:val="000000"/>
          <w:sz w:val="20"/>
          <w:szCs w:val="20"/>
        </w:rPr>
        <w:t>各類型行銷資訊提供。</w:t>
      </w:r>
    </w:p>
    <w:p w14:paraId="2AAA4DDE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5. </w:t>
      </w:r>
      <w:r>
        <w:rPr>
          <w:rFonts w:ascii="Helvetica" w:hAnsi="Helvetica" w:cs="Helvetica"/>
          <w:color w:val="000000"/>
          <w:sz w:val="20"/>
          <w:szCs w:val="20"/>
        </w:rPr>
        <w:t>客戶相關權益通知，包含但不限商品試用、抽獎活動、服務滿意度調查或其他未來新增之會員服務。</w:t>
      </w:r>
    </w:p>
    <w:p w14:paraId="6279FDA3" w14:textId="77777777" w:rsidR="00742561" w:rsidRDefault="00742561" w:rsidP="00742561">
      <w:pPr>
        <w:widowControl/>
        <w:numPr>
          <w:ilvl w:val="1"/>
          <w:numId w:val="10"/>
        </w:numPr>
        <w:shd w:val="clear" w:color="auto" w:fill="FFFFFF"/>
        <w:spacing w:after="150"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6. </w:t>
      </w:r>
      <w:r>
        <w:rPr>
          <w:rFonts w:ascii="Helvetica" w:hAnsi="Helvetica" w:cs="Helvetica"/>
          <w:color w:val="000000"/>
          <w:sz w:val="20"/>
          <w:szCs w:val="20"/>
        </w:rPr>
        <w:t>本公司得依實際情形，增加、修改或是終止上述相關服務。</w:t>
      </w:r>
    </w:p>
    <w:p w14:paraId="7D0434B2" w14:textId="77777777" w:rsidR="00742561" w:rsidRDefault="0093460A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93460A"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二</w:t>
      </w:r>
      <w:r w:rsidR="00742561"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當您於</w:t>
      </w:r>
      <w:proofErr w:type="spellStart"/>
      <w:r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管道完成註冊手續、或繼續使用</w:t>
      </w:r>
      <w:proofErr w:type="spellStart"/>
      <w:r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所提供之任一服務時，即視為已知悉並完全同意本服務條款的所有約定服務項目。另外，當您使用</w:t>
      </w:r>
      <w:r w:rsidRPr="0093460A">
        <w:rPr>
          <w:rFonts w:ascii="Helvetica" w:hAnsi="Helvetica" w:cs="Helvetica" w:hint="eastAsia"/>
          <w:color w:val="000000"/>
          <w:sz w:val="20"/>
          <w:szCs w:val="20"/>
        </w:rPr>
        <w:t>艾瑞光</w:t>
      </w:r>
      <w:r w:rsidR="00742561">
        <w:rPr>
          <w:rFonts w:ascii="Helvetica" w:hAnsi="Helvetica" w:cs="Helvetica"/>
          <w:color w:val="000000"/>
          <w:sz w:val="20"/>
          <w:szCs w:val="20"/>
        </w:rPr>
        <w:t>平台特定服務時，可能會依據該特定服務之性質，而須遵守</w:t>
      </w:r>
      <w:r w:rsidRPr="0093460A">
        <w:rPr>
          <w:rFonts w:ascii="Helvetica" w:hAnsi="Helvetica" w:cs="Helvetica" w:hint="eastAsia"/>
          <w:color w:val="000000"/>
          <w:sz w:val="20"/>
          <w:szCs w:val="20"/>
        </w:rPr>
        <w:t>艾瑞光</w:t>
      </w:r>
      <w:r w:rsidR="00742561">
        <w:rPr>
          <w:rFonts w:ascii="Helvetica" w:hAnsi="Helvetica" w:cs="Helvetica"/>
          <w:color w:val="000000"/>
          <w:sz w:val="20"/>
          <w:szCs w:val="20"/>
        </w:rPr>
        <w:t>所另行公告之服務條款或相關規定，此另行公告之服務條款或相關規定亦併入屬於本服務條款之一部分。</w:t>
      </w:r>
    </w:p>
    <w:p w14:paraId="256692BE" w14:textId="77777777" w:rsidR="00742561" w:rsidRDefault="001B3546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三</w:t>
      </w:r>
      <w:r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若您未滿二十歲，應於您的法定代理人閱讀、瞭解並同意本服務條款之所有內容及其後修改變更後，方得註冊使用或繼續使用。當您使用或繼續使用</w:t>
      </w:r>
      <w:proofErr w:type="spellStart"/>
      <w:r w:rsidR="0093460A"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="0093460A"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所提供之任一服務時，即表示您的法定代理人已閱讀、瞭解並同意接受本服務條款之所有內容及其後修改變更。</w:t>
      </w:r>
    </w:p>
    <w:p w14:paraId="6B184316" w14:textId="77777777" w:rsidR="00742561" w:rsidRDefault="001B3546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四</w:t>
      </w:r>
      <w:r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93460A" w:rsidRPr="0093460A"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會員</w:t>
      </w:r>
      <w:r w:rsidR="00742561">
        <w:rPr>
          <w:rFonts w:ascii="Helvetica" w:hAnsi="Helvetica" w:cs="Helvetica"/>
          <w:color w:val="000000"/>
          <w:sz w:val="20"/>
          <w:szCs w:val="20"/>
        </w:rPr>
        <w:t>客戶及</w:t>
      </w:r>
      <w:r w:rsidR="0093460A" w:rsidRPr="0093460A">
        <w:rPr>
          <w:rFonts w:ascii="Helvetica" w:hAnsi="Helvetica" w:cs="Helvetica" w:hint="eastAsia"/>
          <w:color w:val="000000"/>
          <w:sz w:val="20"/>
          <w:szCs w:val="20"/>
        </w:rPr>
        <w:t>艾瑞光</w:t>
      </w:r>
      <w:r w:rsidR="00742561">
        <w:rPr>
          <w:rFonts w:ascii="Helvetica" w:hAnsi="Helvetica" w:cs="Helvetica"/>
          <w:color w:val="000000"/>
          <w:sz w:val="20"/>
          <w:szCs w:val="20"/>
        </w:rPr>
        <w:t>均同意以電子文件作為意思表示之方法。</w:t>
      </w:r>
    </w:p>
    <w:p w14:paraId="1CD28873" w14:textId="77777777" w:rsidR="00742561" w:rsidRDefault="001B3546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五</w:t>
      </w:r>
      <w:r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本公司針對任一違反法律規定、未遵循雙方約定、惡意濫用服務權益之客戶，保有終止該客戶帳戶服務之權利。</w:t>
      </w:r>
    </w:p>
    <w:p w14:paraId="53C95527" w14:textId="77777777" w:rsidR="00742561" w:rsidRDefault="001B3546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六</w:t>
      </w:r>
      <w:r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本公司有權於未來任何時間基於需要修改本條款內容，並得將修改內容以電子郵件、電話、型錄、</w:t>
      </w:r>
      <w:r>
        <w:rPr>
          <w:rFonts w:ascii="Helvetica" w:hAnsi="Helvetica" w:cs="Helvetica"/>
          <w:color w:val="000000"/>
          <w:sz w:val="20"/>
          <w:szCs w:val="20"/>
        </w:rPr>
        <w:t>EDM</w:t>
      </w:r>
      <w:r>
        <w:rPr>
          <w:rFonts w:ascii="Helvetica" w:hAnsi="Helvetica" w:cs="Helvetica"/>
          <w:color w:val="000000"/>
          <w:sz w:val="20"/>
          <w:szCs w:val="20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通信網路、網路公告或其他適當方式通知客戶。</w:t>
      </w:r>
    </w:p>
    <w:p w14:paraId="6DD4ADE7" w14:textId="77777777" w:rsidR="00742561" w:rsidRDefault="001B3546" w:rsidP="00742561">
      <w:pPr>
        <w:widowControl/>
        <w:numPr>
          <w:ilvl w:val="0"/>
          <w:numId w:val="10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lastRenderedPageBreak/>
        <w:t>七</w:t>
      </w:r>
      <w:r w:rsidRPr="0093460A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本公司為提供服務之必要通知客戶相關訊息時，得以客戶所留存之任一聯繫方式為之，客戶之聯繫資料如有異動應隨時以登錄網站、電話通知等方式進行資料更新，維持資料之正確性、即時性及完整性，若因您資料錯誤、過期或其他非可歸責本公司的原因，致本公司送達的訊息無法接受，仍視為本公司業已完成該通知的送達。</w:t>
      </w:r>
    </w:p>
    <w:p w14:paraId="132076F9" w14:textId="77777777" w:rsidR="001B3546" w:rsidRPr="001B3546" w:rsidRDefault="001B3546" w:rsidP="001B3546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Cs w:val="20"/>
        </w:rPr>
      </w:pPr>
      <w:r w:rsidRPr="001B3546">
        <w:rPr>
          <w:rFonts w:ascii="Helvetica" w:hAnsi="Helvetica" w:cs="Helvetica" w:hint="eastAsia"/>
          <w:color w:val="000000"/>
          <w:szCs w:val="20"/>
        </w:rPr>
        <w:t>貳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</w:rPr>
        <w:t>、</w:t>
      </w:r>
      <w:r w:rsidRPr="001B3546"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客戶帳號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</w:rPr>
        <w:t>、</w:t>
      </w:r>
      <w:r w:rsidRPr="001B3546"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密碼與安全</w:t>
      </w:r>
    </w:p>
    <w:p w14:paraId="5F80F244" w14:textId="77777777" w:rsidR="00742561" w:rsidRDefault="00742561" w:rsidP="00742561">
      <w:pPr>
        <w:widowControl/>
        <w:numPr>
          <w:ilvl w:val="0"/>
          <w:numId w:val="11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  <w:bdr w:val="none" w:sz="0" w:space="0" w:color="auto" w:frame="1"/>
        </w:rPr>
        <w:t>一、</w:t>
      </w:r>
      <w:r>
        <w:rPr>
          <w:rFonts w:ascii="Helvetica" w:hAnsi="Helvetica" w:cs="Helvetica"/>
          <w:color w:val="000000"/>
          <w:sz w:val="20"/>
          <w:szCs w:val="20"/>
        </w:rPr>
        <w:t>如客戶透過</w:t>
      </w:r>
      <w:proofErr w:type="spellStart"/>
      <w:r w:rsidR="001B3546"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="001B3546"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>
        <w:rPr>
          <w:rFonts w:ascii="Helvetica" w:hAnsi="Helvetica" w:cs="Helvetica"/>
          <w:color w:val="000000"/>
          <w:sz w:val="20"/>
          <w:szCs w:val="20"/>
        </w:rPr>
        <w:t>註冊為會員，會員</w:t>
      </w:r>
      <w:r w:rsidR="001B3546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資料</w:t>
      </w:r>
      <w:r>
        <w:rPr>
          <w:rFonts w:ascii="Helvetica" w:hAnsi="Helvetica" w:cs="Helvetica"/>
          <w:color w:val="000000"/>
          <w:sz w:val="20"/>
          <w:szCs w:val="20"/>
        </w:rPr>
        <w:t>身分證字號或電子郵件，必須詳實填寫，前述註冊帳號及密碼，不能重複登錄。客戶註冊時必須填寫確實之個人資料，若發現有不實登錄時，本公司得暫停或終止您的客戶資格，若有違反中華民國相關法律，亦將依法追究。</w:t>
      </w:r>
    </w:p>
    <w:p w14:paraId="70DB034D" w14:textId="77777777" w:rsidR="00742561" w:rsidRDefault="00742561" w:rsidP="00742561">
      <w:pPr>
        <w:widowControl/>
        <w:numPr>
          <w:ilvl w:val="0"/>
          <w:numId w:val="11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1B3546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二、</w:t>
      </w:r>
      <w:r>
        <w:rPr>
          <w:rFonts w:ascii="Helvetica" w:hAnsi="Helvetica" w:cs="Helvetica"/>
          <w:color w:val="000000"/>
          <w:sz w:val="20"/>
          <w:szCs w:val="20"/>
        </w:rPr>
        <w:t>客戶應該妥善保管密碼，不可以將密碼洩露或提供給他人知道或使用；以同一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個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客戶帳號和密碼使用本服務所進行的所有行為，都將被認為是該客戶本人的行為，應由該客戶依法負責。</w:t>
      </w:r>
    </w:p>
    <w:p w14:paraId="1D1A90B1" w14:textId="77777777" w:rsidR="00742561" w:rsidRDefault="00742561" w:rsidP="00742561">
      <w:pPr>
        <w:widowControl/>
        <w:numPr>
          <w:ilvl w:val="0"/>
          <w:numId w:val="11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1B3546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三、</w:t>
      </w:r>
      <w:r>
        <w:rPr>
          <w:rFonts w:ascii="Helvetica" w:hAnsi="Helvetica" w:cs="Helvetica"/>
          <w:color w:val="000000"/>
          <w:sz w:val="20"/>
          <w:szCs w:val="20"/>
        </w:rPr>
        <w:t>客戶如果發現或懷疑有第三人使用其客戶帳號或密碼，應該立即通知本公司，本公司於知悉後將立即暫停該帳號所生交易之處理及後續利用。但客戶於通知前依法應負之法律上責任並不因此通知而免除。</w:t>
      </w:r>
    </w:p>
    <w:p w14:paraId="1F2DA98C" w14:textId="77777777" w:rsidR="001B3546" w:rsidRPr="001B3546" w:rsidRDefault="001B3546" w:rsidP="001B3546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 w:val="20"/>
          <w:szCs w:val="20"/>
        </w:rPr>
      </w:pPr>
      <w:r w:rsidRPr="001B3546"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參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客戶交易</w:t>
      </w:r>
    </w:p>
    <w:p w14:paraId="35CE3222" w14:textId="77777777" w:rsidR="00742561" w:rsidRDefault="00742561" w:rsidP="00742561">
      <w:pPr>
        <w:widowControl/>
        <w:numPr>
          <w:ilvl w:val="0"/>
          <w:numId w:val="12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1B3546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一、</w:t>
      </w:r>
      <w:r>
        <w:rPr>
          <w:rFonts w:ascii="Helvetica" w:hAnsi="Helvetica" w:cs="Helvetica"/>
          <w:color w:val="000000"/>
          <w:sz w:val="20"/>
          <w:szCs w:val="20"/>
        </w:rPr>
        <w:t>商品交易頁面呈現之商品名稱、價格、內容、規格、型號及其他相關資訊，皆為您與本公司締結契約之一部分。</w:t>
      </w:r>
    </w:p>
    <w:p w14:paraId="426606C3" w14:textId="77777777" w:rsidR="00742561" w:rsidRDefault="00742561" w:rsidP="00742561">
      <w:pPr>
        <w:widowControl/>
        <w:numPr>
          <w:ilvl w:val="0"/>
          <w:numId w:val="12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1B3546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二、</w:t>
      </w:r>
      <w:r>
        <w:rPr>
          <w:rFonts w:ascii="Helvetica" w:hAnsi="Helvetica" w:cs="Helvetica"/>
          <w:color w:val="000000"/>
          <w:sz w:val="20"/>
          <w:szCs w:val="20"/>
        </w:rPr>
        <w:t>您同意依據本公司所提供之確認商品數量及價格機制進行下單。本公司對於下單內容，得於下單後</w:t>
      </w:r>
      <w:r w:rsidR="001B3546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三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個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工作日內附正當理由拒絕。</w:t>
      </w:r>
    </w:p>
    <w:p w14:paraId="5F1E3A75" w14:textId="77777777" w:rsidR="00742561" w:rsidRDefault="001B3546" w:rsidP="00742561">
      <w:pPr>
        <w:widowControl/>
        <w:numPr>
          <w:ilvl w:val="0"/>
          <w:numId w:val="12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 w:val="20"/>
          <w:szCs w:val="20"/>
          <w:bdr w:val="none" w:sz="0" w:space="0" w:color="auto" w:frame="1"/>
          <w:lang w:eastAsia="zh-HK"/>
        </w:rPr>
        <w:t>三</w:t>
      </w:r>
      <w:r w:rsidR="00742561" w:rsidRPr="001B3546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、</w:t>
      </w:r>
      <w:r w:rsidR="00742561">
        <w:rPr>
          <w:rFonts w:ascii="Helvetica" w:hAnsi="Helvetica" w:cs="Helvetica"/>
          <w:color w:val="000000"/>
          <w:sz w:val="20"/>
          <w:szCs w:val="20"/>
        </w:rPr>
        <w:t>請注意如您是透過</w:t>
      </w:r>
      <w:proofErr w:type="spellStart"/>
      <w:r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之服務所產生之交易行為，買賣或其他合約均僅存在您與各該商家兩造之間。各該商家將就其商品、服務或其他交易標的物之品質、內容、運送、保證事項與瑕疵擔保責任等，向您事先詳細闡釋與說明並履行。您因前述買賣、服務或其他交易行為所產生之爭執，應向各該商家尋求救濟或解決之道。本公司僅提供</w:t>
      </w:r>
      <w:proofErr w:type="spellStart"/>
      <w:r w:rsidR="00D21778"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="00D21778"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 w:rsidR="00742561">
        <w:rPr>
          <w:rFonts w:ascii="Helvetica" w:hAnsi="Helvetica" w:cs="Helvetica"/>
          <w:color w:val="000000"/>
          <w:sz w:val="20"/>
          <w:szCs w:val="20"/>
        </w:rPr>
        <w:t>供您與商家間進行交易，本公司並非交易之當事人，故絕不介入您與</w:t>
      </w:r>
      <w:proofErr w:type="gramStart"/>
      <w:r w:rsidR="00742561">
        <w:rPr>
          <w:rFonts w:ascii="Helvetica" w:hAnsi="Helvetica" w:cs="Helvetica"/>
          <w:color w:val="000000"/>
          <w:sz w:val="20"/>
          <w:szCs w:val="20"/>
        </w:rPr>
        <w:t>商家間的任何</w:t>
      </w:r>
      <w:proofErr w:type="gramEnd"/>
      <w:r w:rsidR="00742561">
        <w:rPr>
          <w:rFonts w:ascii="Helvetica" w:hAnsi="Helvetica" w:cs="Helvetica"/>
          <w:color w:val="000000"/>
          <w:sz w:val="20"/>
          <w:szCs w:val="20"/>
        </w:rPr>
        <w:t>買賣、服務或其他交易行為，對於您所獲得的商品、服務或其他交易標的物亦不負任何擔保責任。</w:t>
      </w:r>
    </w:p>
    <w:p w14:paraId="25B58F9E" w14:textId="77777777" w:rsidR="00D21778" w:rsidRPr="001B3546" w:rsidRDefault="00D21778" w:rsidP="00D21778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 w:val="20"/>
          <w:szCs w:val="20"/>
        </w:rPr>
      </w:pPr>
      <w:r w:rsidRPr="00D21778"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肆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付款相關權益：</w:t>
      </w:r>
    </w:p>
    <w:p w14:paraId="41537691" w14:textId="77777777" w:rsidR="00742561" w:rsidRDefault="00742561" w:rsidP="00742561">
      <w:pPr>
        <w:widowControl/>
        <w:numPr>
          <w:ilvl w:val="0"/>
          <w:numId w:val="13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本公司</w:t>
      </w:r>
      <w:r w:rsidR="00D21778">
        <w:rPr>
          <w:rFonts w:ascii="Helvetica" w:hAnsi="Helvetica" w:cs="Helvetica" w:hint="eastAsia"/>
          <w:color w:val="000000"/>
          <w:sz w:val="20"/>
          <w:szCs w:val="20"/>
          <w:bdr w:val="none" w:sz="0" w:space="0" w:color="auto" w:frame="1"/>
          <w:lang w:eastAsia="zh-HK"/>
        </w:rPr>
        <w:t>僅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提供</w:t>
      </w:r>
      <w:r w:rsidR="00D21778">
        <w:rPr>
          <w:rFonts w:ascii="Helvetica" w:hAnsi="Helvetica" w:cs="Helvetica" w:hint="eastAsia"/>
          <w:color w:val="000000"/>
          <w:sz w:val="20"/>
          <w:szCs w:val="20"/>
          <w:bdr w:val="none" w:sz="0" w:space="0" w:color="auto" w:frame="1"/>
          <w:lang w:eastAsia="zh-HK"/>
        </w:rPr>
        <w:t>艾瑞光國際有限公司抬頭之帳戶供客戶匯款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。</w:t>
      </w:r>
    </w:p>
    <w:p w14:paraId="39F86E2B" w14:textId="77777777" w:rsidR="00D21778" w:rsidRPr="001B3546" w:rsidRDefault="00D21778" w:rsidP="00D21778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伍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客戶隱私權保障</w:t>
      </w:r>
    </w:p>
    <w:p w14:paraId="0AA74B21" w14:textId="77777777" w:rsidR="00742561" w:rsidRDefault="00742561" w:rsidP="00742561">
      <w:pPr>
        <w:widowControl/>
        <w:numPr>
          <w:ilvl w:val="0"/>
          <w:numId w:val="14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D21778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一、隱私權聲明政策</w:t>
      </w:r>
      <w:r w:rsidRPr="00D21778"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關於您註冊或使用本服務時所提供之個人資料，本公司將依「</w:t>
      </w:r>
      <w:r w:rsidR="00D21778">
        <w:rPr>
          <w:rFonts w:ascii="Helvetica" w:hAnsi="Helvetica" w:cs="Helvetica" w:hint="eastAsia"/>
          <w:color w:val="000000"/>
          <w:sz w:val="20"/>
          <w:szCs w:val="20"/>
          <w:lang w:eastAsia="zh-HK"/>
        </w:rPr>
        <w:t>客戶隱私權政策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rFonts w:ascii="Helvetica" w:hAnsi="Helvetica" w:cs="Helvetica"/>
          <w:color w:val="000000"/>
          <w:sz w:val="20"/>
          <w:szCs w:val="20"/>
        </w:rPr>
        <w:t>」為利用與保護。</w:t>
      </w:r>
    </w:p>
    <w:p w14:paraId="4EF9ECDB" w14:textId="77777777" w:rsidR="00742561" w:rsidRDefault="00742561" w:rsidP="00742561">
      <w:pPr>
        <w:widowControl/>
        <w:numPr>
          <w:ilvl w:val="0"/>
          <w:numId w:val="14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D21778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二、資料記錄有效性</w:t>
      </w:r>
      <w:r w:rsidRPr="00D21778">
        <w:rPr>
          <w:rFonts w:ascii="Helvetica" w:hAnsi="Helvetica" w:cs="Helvetica"/>
          <w:color w:val="000000"/>
          <w:sz w:val="18"/>
          <w:szCs w:val="18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t>客戶使用本服務時，其使用過程中所有的資料記錄，以本服務資料庫所記錄之資料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為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準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，如有任何糾紛，以本服務資料庫所記錄之電子資料為認定標準，但客戶如能提出其他資料並證明為真實者則不在此限。</w:t>
      </w:r>
    </w:p>
    <w:p w14:paraId="65006C6A" w14:textId="77777777" w:rsidR="00D21778" w:rsidRPr="00D21778" w:rsidRDefault="00D21778" w:rsidP="00D21778">
      <w:pPr>
        <w:widowControl/>
        <w:shd w:val="clear" w:color="auto" w:fill="FFFFFF"/>
        <w:spacing w:line="375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陸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智慧財產權</w:t>
      </w:r>
    </w:p>
    <w:p w14:paraId="5C4C1D0F" w14:textId="77777777" w:rsidR="00742561" w:rsidRDefault="00742561" w:rsidP="00742561">
      <w:pPr>
        <w:widowControl/>
        <w:numPr>
          <w:ilvl w:val="0"/>
          <w:numId w:val="15"/>
        </w:numPr>
        <w:shd w:val="clear" w:color="auto" w:fill="FFFFFF"/>
        <w:spacing w:after="75" w:line="375" w:lineRule="atLeast"/>
        <w:ind w:left="795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本公司或</w:t>
      </w:r>
      <w:proofErr w:type="spellStart"/>
      <w:r w:rsidR="00D21778" w:rsidRPr="0093460A">
        <w:rPr>
          <w:rFonts w:ascii="Helvetica" w:hAnsi="Helvetica" w:cs="Helvetica" w:hint="eastAsia"/>
          <w:color w:val="000000"/>
          <w:sz w:val="20"/>
          <w:szCs w:val="20"/>
        </w:rPr>
        <w:t>iRingo</w:t>
      </w:r>
      <w:proofErr w:type="spellEnd"/>
      <w:r w:rsidR="00D21778" w:rsidRPr="0093460A">
        <w:rPr>
          <w:rFonts w:ascii="Helvetica" w:hAnsi="Helvetica" w:cs="Helvetica" w:hint="eastAsia"/>
          <w:color w:val="000000"/>
          <w:sz w:val="20"/>
          <w:szCs w:val="20"/>
        </w:rPr>
        <w:t>艾瑞光大頭家與小頭家採購平台</w:t>
      </w:r>
      <w:r>
        <w:rPr>
          <w:rFonts w:ascii="Helvetica" w:hAnsi="Helvetica" w:cs="Helvetica"/>
          <w:color w:val="000000"/>
          <w:sz w:val="20"/>
          <w:szCs w:val="20"/>
        </w:rPr>
        <w:t>網站上所有內容，包括但不限於著作、圖片、檔案、資訊、資料、網站架構、網站畫面的安排、網頁設計，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均由本公司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或其他權利人依法擁有其智慧財產權，包括但不限於商標權、專利權、著作權、營業秘密與專有技術等。任何人不得逕自使用、修改、重製、公開播送、改作、散布、發行、公開發表、進行還原工程、解編或反向組譯。若您欲引用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或轉載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前述軟體、程式或網站內容，必須依法取得本公司或其他權利人的事前書面同意。尊重智慧財產權是您應盡的義務，如有違反，您應對本公司負損害賠償責任（包括但不限於訴訟費用及律師費用等）。</w:t>
      </w:r>
    </w:p>
    <w:p w14:paraId="6F03C0A2" w14:textId="77777777" w:rsidR="008B5C2B" w:rsidRPr="008B5C2B" w:rsidRDefault="008B5C2B" w:rsidP="008B5C2B">
      <w:pPr>
        <w:widowControl/>
        <w:shd w:val="clear" w:color="auto" w:fill="FFFFFF"/>
        <w:spacing w:line="375" w:lineRule="atLeast"/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</w:pP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柒</w:t>
      </w:r>
      <w:r w:rsidRPr="001B3546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暫停服務</w:t>
      </w:r>
    </w:p>
    <w:p w14:paraId="7E01EE2D" w14:textId="77777777" w:rsidR="00742561" w:rsidRPr="008B5C2B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本公司以目前一般認為合理之方式及技術，維護本服務之正常運作。但於下述情況，本公司將暫停或中斷本服務之全部或</w:t>
      </w:r>
      <w:proofErr w:type="gramStart"/>
      <w:r w:rsidRPr="008B5C2B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一</w:t>
      </w:r>
      <w:proofErr w:type="gramEnd"/>
      <w:r w:rsidRPr="008B5C2B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部份：</w:t>
      </w:r>
    </w:p>
    <w:p w14:paraId="2B1B20C5" w14:textId="77777777" w:rsidR="00742561" w:rsidRPr="008B5C2B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一、</w:t>
      </w:r>
      <w:r w:rsidRPr="008B5C2B">
        <w:rPr>
          <w:rFonts w:ascii="Helvetica" w:hAnsi="Helvetica" w:cs="Helvetica"/>
          <w:color w:val="000000"/>
          <w:sz w:val="20"/>
          <w:szCs w:val="20"/>
        </w:rPr>
        <w:t>對本服務相關軟硬體設備進行搬遷、更換、升級、保養或維修並已向客戶預先通知者；</w:t>
      </w:r>
    </w:p>
    <w:p w14:paraId="4AC4F91C" w14:textId="77777777" w:rsidR="00742561" w:rsidRPr="008B5C2B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二、</w:t>
      </w:r>
      <w:r w:rsidRPr="008B5C2B">
        <w:rPr>
          <w:rFonts w:ascii="Helvetica" w:hAnsi="Helvetica" w:cs="Helvetica"/>
          <w:color w:val="000000"/>
          <w:sz w:val="20"/>
          <w:szCs w:val="20"/>
        </w:rPr>
        <w:t>使用者有任何違反政府法令或本使用條款情形；</w:t>
      </w:r>
    </w:p>
    <w:p w14:paraId="01959552" w14:textId="77777777" w:rsidR="00742561" w:rsidRPr="008B5C2B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三、</w:t>
      </w:r>
      <w:r w:rsidRPr="008B5C2B">
        <w:rPr>
          <w:rFonts w:ascii="Helvetica" w:hAnsi="Helvetica" w:cs="Helvetica"/>
          <w:color w:val="000000"/>
          <w:sz w:val="20"/>
          <w:szCs w:val="20"/>
        </w:rPr>
        <w:t>天災或其他不可抗力之因素所導致之服務停止或中斷；</w:t>
      </w:r>
    </w:p>
    <w:p w14:paraId="628E1EB6" w14:textId="77777777" w:rsidR="00742561" w:rsidRPr="008B5C2B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四、</w:t>
      </w:r>
      <w:r w:rsidRPr="008B5C2B">
        <w:rPr>
          <w:rFonts w:ascii="Helvetica" w:hAnsi="Helvetica" w:cs="Helvetica"/>
          <w:color w:val="000000"/>
          <w:sz w:val="20"/>
          <w:szCs w:val="20"/>
        </w:rPr>
        <w:t>其他不可歸責於本公司之事由所致之服務停止或中斷；</w:t>
      </w:r>
    </w:p>
    <w:p w14:paraId="013D279B" w14:textId="77777777" w:rsidR="00742561" w:rsidRDefault="00742561" w:rsidP="00742561">
      <w:pPr>
        <w:widowControl/>
        <w:numPr>
          <w:ilvl w:val="0"/>
          <w:numId w:val="16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五、</w:t>
      </w:r>
      <w:r w:rsidRPr="008B5C2B">
        <w:rPr>
          <w:rFonts w:ascii="Helvetica" w:hAnsi="Helvetica" w:cs="Helvetica"/>
          <w:color w:val="000000"/>
          <w:sz w:val="20"/>
          <w:szCs w:val="20"/>
        </w:rPr>
        <w:t>非本公司所得控制之事由而致本服務資訊顯示不正確、或遭偽造、竄改、刪除或擷取、或致系統中斷或不能正常運作時</w:t>
      </w:r>
      <w:r>
        <w:rPr>
          <w:rFonts w:ascii="Helvetica" w:hAnsi="Helvetica" w:cs="Helvetica"/>
          <w:color w:val="000000"/>
          <w:sz w:val="20"/>
          <w:szCs w:val="20"/>
        </w:rPr>
        <w:t>。</w:t>
      </w:r>
    </w:p>
    <w:p w14:paraId="22250B13" w14:textId="77777777" w:rsidR="008B5C2B" w:rsidRPr="008B5C2B" w:rsidRDefault="008B5C2B" w:rsidP="008B5C2B">
      <w:pPr>
        <w:widowControl/>
        <w:shd w:val="clear" w:color="auto" w:fill="FFFFFF"/>
        <w:spacing w:line="375" w:lineRule="atLeast"/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</w:pP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捌</w:t>
      </w:r>
      <w:r w:rsidRPr="008B5C2B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本條款之效力</w:t>
      </w:r>
      <w:r w:rsidRPr="008B5C2B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解釋</w:t>
      </w:r>
      <w:r w:rsidRPr="008B5C2B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問題諮詢</w:t>
      </w:r>
      <w:r w:rsidRPr="008B5C2B">
        <w:rPr>
          <w:rFonts w:ascii="Helvetica" w:hAnsi="Helvetica" w:cs="Helvetica"/>
          <w:iCs/>
          <w:color w:val="000000"/>
          <w:szCs w:val="20"/>
          <w:bdr w:val="none" w:sz="0" w:space="0" w:color="auto" w:frame="1"/>
          <w:lang w:eastAsia="zh-HK"/>
        </w:rPr>
        <w:t>、</w:t>
      </w:r>
      <w:r>
        <w:rPr>
          <w:rFonts w:ascii="Helvetica" w:hAnsi="Helvetica" w:cs="Helvetica" w:hint="eastAsia"/>
          <w:iCs/>
          <w:color w:val="000000"/>
          <w:szCs w:val="20"/>
          <w:bdr w:val="none" w:sz="0" w:space="0" w:color="auto" w:frame="1"/>
          <w:lang w:eastAsia="zh-HK"/>
        </w:rPr>
        <w:t>準據法</w:t>
      </w:r>
    </w:p>
    <w:p w14:paraId="0226A05D" w14:textId="77777777" w:rsidR="00742561" w:rsidRPr="008B5C2B" w:rsidRDefault="00742561" w:rsidP="00742561">
      <w:pPr>
        <w:widowControl/>
        <w:numPr>
          <w:ilvl w:val="0"/>
          <w:numId w:val="17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一、</w:t>
      </w:r>
      <w:r w:rsidRPr="008B5C2B">
        <w:rPr>
          <w:rFonts w:ascii="Helvetica" w:hAnsi="Helvetica" w:cs="Helvetica"/>
          <w:color w:val="000000"/>
          <w:sz w:val="20"/>
          <w:szCs w:val="20"/>
        </w:rPr>
        <w:t>本契約條款中，任何條款之全部或一部分無效時，不影響其他約定之效力。</w:t>
      </w:r>
    </w:p>
    <w:p w14:paraId="1EE2C134" w14:textId="77777777" w:rsidR="00742561" w:rsidRPr="008B5C2B" w:rsidRDefault="00742561" w:rsidP="00742561">
      <w:pPr>
        <w:widowControl/>
        <w:numPr>
          <w:ilvl w:val="0"/>
          <w:numId w:val="17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二、</w:t>
      </w:r>
      <w:r w:rsidRPr="008B5C2B">
        <w:rPr>
          <w:rFonts w:ascii="Helvetica" w:hAnsi="Helvetica" w:cs="Helvetica"/>
          <w:color w:val="000000"/>
          <w:sz w:val="20"/>
          <w:szCs w:val="20"/>
        </w:rPr>
        <w:t>本契約條款如有疑義，將為有利於客戶之解釋。</w:t>
      </w:r>
    </w:p>
    <w:p w14:paraId="7C1AA691" w14:textId="77777777" w:rsidR="00742561" w:rsidRPr="008B5C2B" w:rsidRDefault="00742561" w:rsidP="00742561">
      <w:pPr>
        <w:widowControl/>
        <w:numPr>
          <w:ilvl w:val="0"/>
          <w:numId w:val="17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三、</w:t>
      </w:r>
      <w:r w:rsidRPr="008B5C2B">
        <w:rPr>
          <w:rFonts w:ascii="Helvetica" w:hAnsi="Helvetica" w:cs="Helvetica"/>
          <w:color w:val="000000"/>
          <w:sz w:val="20"/>
          <w:szCs w:val="20"/>
        </w:rPr>
        <w:t>客戶如對服務有相關問題，可透過客服信箱進行諮詢。</w:t>
      </w:r>
    </w:p>
    <w:p w14:paraId="25750A7E" w14:textId="77777777" w:rsidR="00742561" w:rsidRDefault="00742561" w:rsidP="00771D36">
      <w:pPr>
        <w:widowControl/>
        <w:numPr>
          <w:ilvl w:val="0"/>
          <w:numId w:val="17"/>
        </w:numPr>
        <w:shd w:val="clear" w:color="auto" w:fill="FFFFFF"/>
        <w:spacing w:line="375" w:lineRule="atLeast"/>
        <w:ind w:left="1170"/>
        <w:rPr>
          <w:rFonts w:ascii="Helvetica" w:hAnsi="Helvetica" w:cs="Helvetica"/>
          <w:color w:val="000000"/>
          <w:sz w:val="20"/>
          <w:szCs w:val="20"/>
        </w:rPr>
      </w:pPr>
      <w:r w:rsidRPr="008B5C2B">
        <w:rPr>
          <w:rFonts w:ascii="Helvetica" w:hAnsi="Helvetica" w:cs="Helvetica"/>
          <w:iCs/>
          <w:color w:val="000000"/>
          <w:sz w:val="20"/>
          <w:szCs w:val="20"/>
          <w:bdr w:val="none" w:sz="0" w:space="0" w:color="auto" w:frame="1"/>
        </w:rPr>
        <w:t>四、</w:t>
      </w:r>
      <w:r w:rsidRPr="008B5C2B">
        <w:rPr>
          <w:rFonts w:ascii="Helvetica" w:hAnsi="Helvetica" w:cs="Helvetica"/>
          <w:color w:val="000000"/>
          <w:sz w:val="20"/>
          <w:szCs w:val="20"/>
        </w:rPr>
        <w:t>客戶與本公司之權利義務關係，應依網路規範及中華民國法令解釋及規章、慣例為依據處理。</w:t>
      </w:r>
      <w:r w:rsidRPr="00771D36">
        <w:rPr>
          <w:rFonts w:ascii="Helvetica" w:hAnsi="Helvetica" w:cs="Helvetica"/>
          <w:color w:val="000000"/>
          <w:sz w:val="20"/>
          <w:szCs w:val="20"/>
        </w:rPr>
        <w:t>本公司的任何聲明、條款如有未盡完善之處，將以最大誠意，依誠實信用、平等互惠原則，共商解決之道。</w:t>
      </w:r>
    </w:p>
    <w:p w14:paraId="16203EBF" w14:textId="77777777" w:rsidR="00771D36" w:rsidRPr="00755B76" w:rsidRDefault="00771D36" w:rsidP="00771D36">
      <w:pPr>
        <w:widowControl/>
        <w:numPr>
          <w:ilvl w:val="0"/>
          <w:numId w:val="17"/>
        </w:numPr>
        <w:shd w:val="clear" w:color="auto" w:fill="FFFFFF"/>
        <w:spacing w:line="375" w:lineRule="atLeast"/>
        <w:ind w:left="1170"/>
        <w:rPr>
          <w:rFonts w:ascii="Helvetica" w:hAnsi="Helvetica" w:cs="Helvetica"/>
          <w:sz w:val="20"/>
          <w:szCs w:val="20"/>
        </w:rPr>
      </w:pPr>
      <w:r w:rsidRPr="00755B76">
        <w:rPr>
          <w:rFonts w:ascii="Helvetica" w:hAnsi="Helvetica" w:cs="Helvetica" w:hint="eastAsia"/>
          <w:sz w:val="20"/>
          <w:szCs w:val="20"/>
        </w:rPr>
        <w:t>五、如因本契約條款所生之相關爭議，客戶與本公司合意由台灣桃園地方法院</w:t>
      </w:r>
      <w:r w:rsidR="00B30F90" w:rsidRPr="00755B76">
        <w:rPr>
          <w:rFonts w:ascii="Helvetica" w:hAnsi="Helvetica" w:cs="Helvetica" w:hint="eastAsia"/>
          <w:sz w:val="20"/>
          <w:szCs w:val="20"/>
        </w:rPr>
        <w:t>作</w:t>
      </w:r>
      <w:r w:rsidRPr="00755B76">
        <w:rPr>
          <w:rFonts w:ascii="Helvetica" w:hAnsi="Helvetica" w:cs="Helvetica" w:hint="eastAsia"/>
          <w:sz w:val="20"/>
          <w:szCs w:val="20"/>
        </w:rPr>
        <w:t>為第一審管轄法院。</w:t>
      </w:r>
    </w:p>
    <w:p w14:paraId="6E13D6FD" w14:textId="77777777" w:rsidR="00414D5F" w:rsidRPr="00742561" w:rsidRDefault="00414D5F" w:rsidP="00742561">
      <w:pPr>
        <w:shd w:val="clear" w:color="auto" w:fill="FFFFFF"/>
        <w:spacing w:line="300" w:lineRule="atLeast"/>
        <w:rPr>
          <w:rFonts w:ascii="Helvetica" w:hAnsi="Helvetica" w:cs="Helvetica"/>
          <w:color w:val="000000"/>
          <w:sz w:val="20"/>
          <w:szCs w:val="20"/>
          <w:lang w:eastAsia="zh-HK"/>
        </w:rPr>
      </w:pPr>
    </w:p>
    <w:sectPr w:rsidR="00414D5F" w:rsidRPr="007425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2CFAD" w14:textId="77777777" w:rsidR="002655CE" w:rsidRDefault="002655CE" w:rsidP="00A34402">
      <w:r>
        <w:separator/>
      </w:r>
    </w:p>
  </w:endnote>
  <w:endnote w:type="continuationSeparator" w:id="0">
    <w:p w14:paraId="0A3FC089" w14:textId="77777777" w:rsidR="002655CE" w:rsidRDefault="002655CE" w:rsidP="00A3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D08DE" w14:textId="77777777" w:rsidR="002655CE" w:rsidRDefault="002655CE" w:rsidP="00A34402">
      <w:r>
        <w:separator/>
      </w:r>
    </w:p>
  </w:footnote>
  <w:footnote w:type="continuationSeparator" w:id="0">
    <w:p w14:paraId="6E8E4C52" w14:textId="77777777" w:rsidR="002655CE" w:rsidRDefault="002655CE" w:rsidP="00A3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E3E"/>
    <w:multiLevelType w:val="multilevel"/>
    <w:tmpl w:val="249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1781"/>
    <w:multiLevelType w:val="multilevel"/>
    <w:tmpl w:val="D93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54F1A"/>
    <w:multiLevelType w:val="multilevel"/>
    <w:tmpl w:val="E250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D2103"/>
    <w:multiLevelType w:val="multilevel"/>
    <w:tmpl w:val="58C6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B0011"/>
    <w:multiLevelType w:val="multilevel"/>
    <w:tmpl w:val="6A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F4729"/>
    <w:multiLevelType w:val="multilevel"/>
    <w:tmpl w:val="88B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36E34"/>
    <w:multiLevelType w:val="multilevel"/>
    <w:tmpl w:val="0F3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C092D"/>
    <w:multiLevelType w:val="multilevel"/>
    <w:tmpl w:val="5F10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95521"/>
    <w:multiLevelType w:val="multilevel"/>
    <w:tmpl w:val="1140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AD6505"/>
    <w:multiLevelType w:val="multilevel"/>
    <w:tmpl w:val="6E0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9652B"/>
    <w:multiLevelType w:val="multilevel"/>
    <w:tmpl w:val="02E6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F4641A"/>
    <w:multiLevelType w:val="multilevel"/>
    <w:tmpl w:val="F3B2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E4503"/>
    <w:multiLevelType w:val="multilevel"/>
    <w:tmpl w:val="A562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F71C0"/>
    <w:multiLevelType w:val="multilevel"/>
    <w:tmpl w:val="65EC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61551"/>
    <w:multiLevelType w:val="multilevel"/>
    <w:tmpl w:val="D28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1D2BA2"/>
    <w:multiLevelType w:val="multilevel"/>
    <w:tmpl w:val="4EB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02089"/>
    <w:multiLevelType w:val="multilevel"/>
    <w:tmpl w:val="CE5A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13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10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9F"/>
    <w:rsid w:val="000431B9"/>
    <w:rsid w:val="00074AEA"/>
    <w:rsid w:val="000C4F5C"/>
    <w:rsid w:val="000E31C2"/>
    <w:rsid w:val="0014392B"/>
    <w:rsid w:val="00153F79"/>
    <w:rsid w:val="00157768"/>
    <w:rsid w:val="001B3546"/>
    <w:rsid w:val="0020117A"/>
    <w:rsid w:val="002347D0"/>
    <w:rsid w:val="002655CE"/>
    <w:rsid w:val="00265C36"/>
    <w:rsid w:val="002E4998"/>
    <w:rsid w:val="003711B7"/>
    <w:rsid w:val="00414D5F"/>
    <w:rsid w:val="004473D7"/>
    <w:rsid w:val="004F536D"/>
    <w:rsid w:val="00533490"/>
    <w:rsid w:val="0056293F"/>
    <w:rsid w:val="00646CC3"/>
    <w:rsid w:val="006870AE"/>
    <w:rsid w:val="006A1502"/>
    <w:rsid w:val="006B3C56"/>
    <w:rsid w:val="006D56AA"/>
    <w:rsid w:val="007001D8"/>
    <w:rsid w:val="0071108B"/>
    <w:rsid w:val="00742561"/>
    <w:rsid w:val="00755B76"/>
    <w:rsid w:val="00771D36"/>
    <w:rsid w:val="00790B73"/>
    <w:rsid w:val="007F407C"/>
    <w:rsid w:val="007F44EC"/>
    <w:rsid w:val="008B126D"/>
    <w:rsid w:val="008B5C2B"/>
    <w:rsid w:val="0093460A"/>
    <w:rsid w:val="00950152"/>
    <w:rsid w:val="009E47A8"/>
    <w:rsid w:val="00A34402"/>
    <w:rsid w:val="00A6604D"/>
    <w:rsid w:val="00B30F90"/>
    <w:rsid w:val="00B40FBA"/>
    <w:rsid w:val="00B84A28"/>
    <w:rsid w:val="00BC299F"/>
    <w:rsid w:val="00BD13B8"/>
    <w:rsid w:val="00C518D5"/>
    <w:rsid w:val="00C94779"/>
    <w:rsid w:val="00D21778"/>
    <w:rsid w:val="00D42140"/>
    <w:rsid w:val="00D435AD"/>
    <w:rsid w:val="00DD283F"/>
    <w:rsid w:val="00E34D43"/>
    <w:rsid w:val="00F0535F"/>
    <w:rsid w:val="00F20735"/>
    <w:rsid w:val="00F23D8C"/>
    <w:rsid w:val="00F751A7"/>
    <w:rsid w:val="00F76EF8"/>
    <w:rsid w:val="00FD0DF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65DD7"/>
  <w15:docId w15:val="{CB62F5C6-6E44-408F-A5FC-BEBD236B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02"/>
    <w:rPr>
      <w:sz w:val="20"/>
      <w:szCs w:val="20"/>
    </w:rPr>
  </w:style>
  <w:style w:type="character" w:styleId="a7">
    <w:name w:val="Hyperlink"/>
    <w:basedOn w:val="a0"/>
    <w:uiPriority w:val="99"/>
    <w:unhideWhenUsed/>
    <w:rsid w:val="008B126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B3C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8B5C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2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5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68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艾瑞光國際Iringo</dc:creator>
  <cp:lastModifiedBy>Iringo 艾瑞光國際</cp:lastModifiedBy>
  <cp:revision>7</cp:revision>
  <dcterms:created xsi:type="dcterms:W3CDTF">2019-10-12T07:19:00Z</dcterms:created>
  <dcterms:modified xsi:type="dcterms:W3CDTF">2020-09-18T03:33:00Z</dcterms:modified>
</cp:coreProperties>
</file>